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1499BA8C" w:rsidR="00C30580" w:rsidRDefault="00DF6FAB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proofErr w:type="spellStart"/>
      <w:r w:rsidRPr="00DF6FAB">
        <w:rPr>
          <w:rFonts w:ascii="Neue Haas Unica Pro" w:hAnsi="Neue Haas Unica Pro"/>
          <w:sz w:val="52"/>
          <w:szCs w:val="52"/>
        </w:rPr>
        <w:t>Ajlinda</w:t>
      </w:r>
      <w:proofErr w:type="spellEnd"/>
      <w:r w:rsidR="00A52488">
        <w:rPr>
          <w:rFonts w:ascii="Neue Haas Unica Pro" w:hAnsi="Neue Haas Unica Pro"/>
          <w:sz w:val="52"/>
          <w:szCs w:val="52"/>
        </w:rPr>
        <w:t xml:space="preserve"> </w:t>
      </w:r>
      <w:r w:rsidRPr="00DF6FAB">
        <w:rPr>
          <w:rFonts w:ascii="Neue Haas Unica Pro" w:hAnsi="Neue Haas Unica Pro"/>
          <w:sz w:val="52"/>
          <w:szCs w:val="52"/>
        </w:rPr>
        <w:t>Bajrami</w:t>
      </w:r>
    </w:p>
    <w:p w14:paraId="40EADCDD" w14:textId="77777777" w:rsidR="000D3649" w:rsidRDefault="000D3649" w:rsidP="00C30580">
      <w:pPr>
        <w:pStyle w:val="1-TeilnehmerName"/>
        <w:rPr>
          <w:rFonts w:ascii="Neue Haas Unica Pro" w:hAnsi="Neue Haas Unica Pro"/>
        </w:rPr>
      </w:pPr>
    </w:p>
    <w:p w14:paraId="138B8F55" w14:textId="49363DBA" w:rsidR="00E42798" w:rsidRPr="00BE061C" w:rsidRDefault="00E42798" w:rsidP="00617811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617811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649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17811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001F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2025-07-10T08:53:00Z</dcterms:created>
  <dcterms:modified xsi:type="dcterms:W3CDTF">2025-07-10T15:34:00Z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